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182" w:rsidRPr="009F2182" w:rsidRDefault="00681875" w:rsidP="009F2182">
      <w:pPr>
        <w:jc w:val="center"/>
        <w:rPr>
          <w:b/>
          <w:sz w:val="36"/>
        </w:rPr>
      </w:pPr>
      <w:r>
        <w:rPr>
          <w:b/>
          <w:sz w:val="36"/>
        </w:rPr>
        <w:t>Software Release 2.1.0.1</w:t>
      </w:r>
    </w:p>
    <w:p w:rsidR="00AA6EDD" w:rsidRDefault="00AA6EDD">
      <w:pPr>
        <w:rPr>
          <w:b/>
          <w:sz w:val="28"/>
          <w:u w:val="single"/>
        </w:rPr>
      </w:pPr>
      <w:r w:rsidRPr="00AA6EDD">
        <w:rPr>
          <w:b/>
          <w:sz w:val="28"/>
          <w:u w:val="single"/>
        </w:rPr>
        <w:t>Defects Fixed:</w:t>
      </w:r>
    </w:p>
    <w:p w:rsidR="00363DE6" w:rsidRDefault="00DF758E" w:rsidP="00DF758E">
      <w:pPr>
        <w:rPr>
          <w:lang w:eastAsia="x-none"/>
        </w:rPr>
      </w:pPr>
      <w:r>
        <w:rPr>
          <w:lang w:eastAsia="x-none"/>
        </w:rPr>
        <w:t xml:space="preserve">ICDT-465: </w:t>
      </w:r>
      <w:r w:rsidRPr="005635CB">
        <w:rPr>
          <w:lang w:eastAsia="x-none"/>
        </w:rPr>
        <w:t>Add IMEI and SIM number to logs at startup</w:t>
      </w:r>
    </w:p>
    <w:p w:rsidR="00DF758E" w:rsidRDefault="00DF758E" w:rsidP="00363DE6">
      <w:pPr>
        <w:ind w:left="720"/>
      </w:pPr>
      <w:r>
        <w:t>Debugging often requires IMEI or IMSI. These are now in the logs at startup.</w:t>
      </w:r>
    </w:p>
    <w:p w:rsidR="00DF758E" w:rsidRDefault="00DF758E" w:rsidP="00DF758E">
      <w:r w:rsidRPr="00DF758E">
        <w:t>ICDT-417</w:t>
      </w:r>
      <w:r>
        <w:t xml:space="preserve">: </w:t>
      </w:r>
      <w:r w:rsidRPr="00DF758E">
        <w:t>When not logged in, the selected buttons are hard to see</w:t>
      </w:r>
    </w:p>
    <w:p w:rsidR="00DF758E" w:rsidRDefault="00DF758E" w:rsidP="00363DE6">
      <w:pPr>
        <w:ind w:left="720"/>
      </w:pPr>
      <w:r>
        <w:t>When not logged in, the selected buttons on the management portal are more distinguishable than in older versions.</w:t>
      </w:r>
    </w:p>
    <w:p w:rsidR="00DF758E" w:rsidRDefault="00DF758E" w:rsidP="00DF758E">
      <w:pPr>
        <w:ind w:left="720" w:hanging="720"/>
        <w:rPr>
          <w:lang w:eastAsia="x-none"/>
        </w:rPr>
      </w:pPr>
      <w:r>
        <w:rPr>
          <w:lang w:eastAsia="x-none"/>
        </w:rPr>
        <w:t>ICDT</w:t>
      </w:r>
      <w:r w:rsidRPr="005635CB">
        <w:rPr>
          <w:lang w:eastAsia="x-none"/>
        </w:rPr>
        <w:t>-436</w:t>
      </w:r>
      <w:r>
        <w:rPr>
          <w:lang w:eastAsia="x-none"/>
        </w:rPr>
        <w:t xml:space="preserve">: </w:t>
      </w:r>
      <w:r w:rsidRPr="00DF758E">
        <w:rPr>
          <w:lang w:eastAsia="x-none"/>
        </w:rPr>
        <w:t>Pages with two or more forms: 'Unsaved changes' warning dialog shows even after changes on form are cancelled</w:t>
      </w:r>
    </w:p>
    <w:p w:rsidR="00DF758E" w:rsidRDefault="00DF758E" w:rsidP="00DF758E">
      <w:pPr>
        <w:ind w:left="720"/>
      </w:pPr>
      <w:r>
        <w:t>The Management portal allows for clicking away with unsaved data.</w:t>
      </w:r>
    </w:p>
    <w:p w:rsidR="00DF758E" w:rsidRDefault="00DF758E" w:rsidP="00DF758E">
      <w:pPr>
        <w:ind w:left="720" w:hanging="720"/>
        <w:rPr>
          <w:lang w:eastAsia="x-none"/>
        </w:rPr>
      </w:pPr>
      <w:r>
        <w:rPr>
          <w:lang w:eastAsia="x-none"/>
        </w:rPr>
        <w:t xml:space="preserve">ICDT-463: </w:t>
      </w:r>
      <w:r w:rsidRPr="00DF758E">
        <w:rPr>
          <w:lang w:eastAsia="x-none"/>
        </w:rPr>
        <w:t>Clearing call log from GUI does not update page</w:t>
      </w:r>
    </w:p>
    <w:p w:rsidR="00DF758E" w:rsidRDefault="00DF758E" w:rsidP="00DF758E">
      <w:pPr>
        <w:ind w:left="720"/>
        <w:rPr>
          <w:lang w:eastAsia="x-none"/>
        </w:rPr>
      </w:pPr>
      <w:r>
        <w:rPr>
          <w:lang w:eastAsia="x-none"/>
        </w:rPr>
        <w:t>Call logs are cleared immediately when clear logs is pressed</w:t>
      </w:r>
    </w:p>
    <w:p w:rsidR="00352AA8" w:rsidRDefault="00352AA8" w:rsidP="00352AA8">
      <w:pPr>
        <w:ind w:left="720" w:hanging="720"/>
        <w:rPr>
          <w:lang w:eastAsia="x-none"/>
        </w:rPr>
      </w:pPr>
      <w:r w:rsidRPr="00352AA8">
        <w:rPr>
          <w:lang w:eastAsia="x-none"/>
        </w:rPr>
        <w:t>ICDT-464</w:t>
      </w:r>
      <w:r>
        <w:rPr>
          <w:lang w:eastAsia="x-none"/>
        </w:rPr>
        <w:t xml:space="preserve">: </w:t>
      </w:r>
      <w:r w:rsidRPr="00352AA8">
        <w:rPr>
          <w:lang w:eastAsia="x-none"/>
        </w:rPr>
        <w:t xml:space="preserve">'Prevent Additional Dialogue' option when checked on a chrome browser </w:t>
      </w:r>
      <w:proofErr w:type="gramStart"/>
      <w:r w:rsidRPr="00352AA8">
        <w:rPr>
          <w:lang w:eastAsia="x-none"/>
        </w:rPr>
        <w:t>won't</w:t>
      </w:r>
      <w:proofErr w:type="gramEnd"/>
      <w:r w:rsidRPr="00352AA8">
        <w:rPr>
          <w:lang w:eastAsia="x-none"/>
        </w:rPr>
        <w:t xml:space="preserve"> allow users to navigate away</w:t>
      </w:r>
    </w:p>
    <w:p w:rsidR="00352AA8" w:rsidRDefault="00352AA8" w:rsidP="00DF758E">
      <w:pPr>
        <w:ind w:left="720"/>
      </w:pPr>
      <w:r>
        <w:t>The box is now selectable without causing issues</w:t>
      </w:r>
    </w:p>
    <w:p w:rsidR="00352AA8" w:rsidRDefault="00352AA8" w:rsidP="00352AA8">
      <w:pPr>
        <w:rPr>
          <w:lang w:eastAsia="x-none"/>
        </w:rPr>
      </w:pPr>
      <w:r>
        <w:rPr>
          <w:lang w:eastAsia="x-none"/>
        </w:rPr>
        <w:t xml:space="preserve">ICDT-461: </w:t>
      </w:r>
      <w:r w:rsidRPr="00C640B2">
        <w:rPr>
          <w:lang w:eastAsia="x-none"/>
        </w:rPr>
        <w:t xml:space="preserve">Data is blocked and </w:t>
      </w:r>
      <w:proofErr w:type="gramStart"/>
      <w:r w:rsidRPr="00C640B2">
        <w:rPr>
          <w:lang w:eastAsia="x-none"/>
        </w:rPr>
        <w:t>can't</w:t>
      </w:r>
      <w:proofErr w:type="gramEnd"/>
      <w:r w:rsidRPr="00C640B2">
        <w:rPr>
          <w:lang w:eastAsia="x-none"/>
        </w:rPr>
        <w:t xml:space="preserve"> be cleared</w:t>
      </w:r>
      <w:r>
        <w:rPr>
          <w:lang w:eastAsia="x-none"/>
        </w:rPr>
        <w:t xml:space="preserve">; </w:t>
      </w:r>
      <w:r w:rsidRPr="005F51C1">
        <w:rPr>
          <w:lang w:eastAsia="x-none"/>
        </w:rPr>
        <w:t>ICDT-453</w:t>
      </w:r>
      <w:r>
        <w:rPr>
          <w:lang w:eastAsia="x-none"/>
        </w:rPr>
        <w:t xml:space="preserve">: </w:t>
      </w:r>
      <w:r w:rsidRPr="00352AA8">
        <w:rPr>
          <w:lang w:eastAsia="x-none"/>
        </w:rPr>
        <w:t>Packet Filtering turned on unexpectedly</w:t>
      </w:r>
    </w:p>
    <w:p w:rsidR="00352AA8" w:rsidRDefault="00352AA8" w:rsidP="00352AA8">
      <w:pPr>
        <w:ind w:left="720"/>
      </w:pPr>
      <w:r>
        <w:t xml:space="preserve">Data </w:t>
      </w:r>
      <w:proofErr w:type="gramStart"/>
      <w:r>
        <w:t>was blocked</w:t>
      </w:r>
      <w:proofErr w:type="gramEnd"/>
      <w:r>
        <w:t xml:space="preserve"> randomly when the antenna was connected and disconnected. The frequency was random. This is now safe.</w:t>
      </w:r>
    </w:p>
    <w:p w:rsidR="00352AA8" w:rsidRDefault="00352AA8" w:rsidP="00352AA8">
      <w:pPr>
        <w:rPr>
          <w:lang w:eastAsia="x-none"/>
        </w:rPr>
      </w:pPr>
      <w:r w:rsidRPr="00352AA8">
        <w:rPr>
          <w:lang w:eastAsia="x-none"/>
        </w:rPr>
        <w:t>ICDT-459</w:t>
      </w:r>
      <w:r>
        <w:rPr>
          <w:lang w:eastAsia="x-none"/>
        </w:rPr>
        <w:t xml:space="preserve">: </w:t>
      </w:r>
      <w:r w:rsidRPr="00C640B2">
        <w:rPr>
          <w:lang w:eastAsia="x-none"/>
        </w:rPr>
        <w:t>Blacklist and Whitelist Configuration lost in upgrade</w:t>
      </w:r>
    </w:p>
    <w:p w:rsidR="00352AA8" w:rsidRDefault="00352AA8" w:rsidP="00352AA8">
      <w:pPr>
        <w:ind w:left="720"/>
      </w:pPr>
      <w:r>
        <w:t>Upgrades from 1.2.1 and 2.0.0.2 to 2.1 preserved the whitelist and blacklist configurations</w:t>
      </w:r>
    </w:p>
    <w:p w:rsidR="00DF758E" w:rsidRPr="00363DE6" w:rsidRDefault="00DF758E" w:rsidP="007928C6"/>
    <w:p w:rsidR="00AA6EDD" w:rsidRPr="00AA6EDD" w:rsidRDefault="00AA6EDD" w:rsidP="00AA6EDD">
      <w:pPr>
        <w:rPr>
          <w:b/>
          <w:sz w:val="28"/>
          <w:u w:val="single"/>
        </w:rPr>
      </w:pPr>
      <w:r w:rsidRPr="00AA6EDD">
        <w:rPr>
          <w:b/>
          <w:sz w:val="28"/>
          <w:u w:val="single"/>
        </w:rPr>
        <w:t>Feature Additions:</w:t>
      </w:r>
    </w:p>
    <w:p w:rsidR="00363DE6" w:rsidRDefault="007928C6" w:rsidP="00363DE6">
      <w:r>
        <w:t>GNSS enhancement</w:t>
      </w:r>
    </w:p>
    <w:p w:rsidR="00363DE6" w:rsidRDefault="007928C6" w:rsidP="00363DE6">
      <w:pPr>
        <w:ind w:left="720"/>
      </w:pPr>
      <w:r>
        <w:t xml:space="preserve">GNSS, which is GPS, </w:t>
      </w:r>
      <w:proofErr w:type="gramStart"/>
      <w:r>
        <w:t>can be disabled</w:t>
      </w:r>
      <w:proofErr w:type="gramEnd"/>
      <w:r>
        <w:t xml:space="preserve"> through the management portal.</w:t>
      </w:r>
    </w:p>
    <w:p w:rsidR="007928C6" w:rsidRDefault="007928C6" w:rsidP="007928C6">
      <w:r>
        <w:t xml:space="preserve"> Static Routing</w:t>
      </w:r>
    </w:p>
    <w:p w:rsidR="007928C6" w:rsidRDefault="007928C6" w:rsidP="00363DE6">
      <w:pPr>
        <w:ind w:left="720"/>
      </w:pPr>
      <w:r>
        <w:t xml:space="preserve">The primary use of static routing is extending VoIP phones across a router. When enabled across a router, Static Routing allows VOIP phones on another network to connect to the </w:t>
      </w:r>
      <w:proofErr w:type="spellStart"/>
      <w:r>
        <w:t>ThalesLINK</w:t>
      </w:r>
      <w:proofErr w:type="spellEnd"/>
      <w:r>
        <w:t xml:space="preserve"> as if it is on the same network and even have an IP address on the </w:t>
      </w:r>
      <w:proofErr w:type="spellStart"/>
      <w:r>
        <w:t>ThalesLINK</w:t>
      </w:r>
      <w:proofErr w:type="spellEnd"/>
      <w:r>
        <w:t xml:space="preserve"> terminal. When no backhaul is needed, Static routes also allows another network to connect with devices on the </w:t>
      </w:r>
      <w:proofErr w:type="spellStart"/>
      <w:r>
        <w:t>ThalesLINK</w:t>
      </w:r>
      <w:proofErr w:type="spellEnd"/>
      <w:r>
        <w:t xml:space="preserve"> terminal.</w:t>
      </w:r>
    </w:p>
    <w:p w:rsidR="00BB6E09" w:rsidRDefault="00BB6E09" w:rsidP="00BB6E09">
      <w:r>
        <w:t>Secondary Data Flo</w:t>
      </w:r>
      <w:bookmarkStart w:id="0" w:name="_GoBack"/>
      <w:bookmarkEnd w:id="0"/>
      <w:r>
        <w:t>w</w:t>
      </w:r>
    </w:p>
    <w:p w:rsidR="00BB6E09" w:rsidRDefault="00BB6E09" w:rsidP="00363DE6">
      <w:pPr>
        <w:ind w:left="720"/>
      </w:pPr>
      <w:r>
        <w:lastRenderedPageBreak/>
        <w:t xml:space="preserve">Secondary Data Flow segregates data counting and data allocation between different flows to distinct networks or servers. Each user of a secondary data route must assign a local </w:t>
      </w:r>
      <w:proofErr w:type="spellStart"/>
      <w:r>
        <w:t>ip</w:t>
      </w:r>
      <w:proofErr w:type="spellEnd"/>
      <w:r>
        <w:t xml:space="preserve"> address to the specific tunnel and provision that tunnel in </w:t>
      </w:r>
      <w:proofErr w:type="spellStart"/>
      <w:r>
        <w:t>SPNet</w:t>
      </w:r>
      <w:proofErr w:type="spellEnd"/>
      <w:r>
        <w:t xml:space="preserve"> pro and for the SIM during provisioning.</w:t>
      </w:r>
    </w:p>
    <w:p w:rsidR="002A23E0" w:rsidRDefault="002A23E0" w:rsidP="002A23E0">
      <w:r>
        <w:t>MAC Address Change</w:t>
      </w:r>
    </w:p>
    <w:p w:rsidR="002A23E0" w:rsidRDefault="002A23E0" w:rsidP="00363DE6">
      <w:pPr>
        <w:ind w:left="720"/>
      </w:pPr>
      <w:r>
        <w:t xml:space="preserve">Each </w:t>
      </w:r>
      <w:proofErr w:type="spellStart"/>
      <w:r>
        <w:t>ThalesLINK</w:t>
      </w:r>
      <w:proofErr w:type="spellEnd"/>
      <w:r>
        <w:t xml:space="preserve"> has the same MAC address on the LAN side. This feature allows the last three bytes of the MAC address to </w:t>
      </w:r>
      <w:proofErr w:type="gramStart"/>
      <w:r>
        <w:t>be changed</w:t>
      </w:r>
      <w:proofErr w:type="gramEnd"/>
      <w:r>
        <w:t xml:space="preserve"> manually so that more than one </w:t>
      </w:r>
      <w:proofErr w:type="spellStart"/>
      <w:r>
        <w:t>ThalesLINK</w:t>
      </w:r>
      <w:proofErr w:type="spellEnd"/>
      <w:r>
        <w:t xml:space="preserve"> device can be operated on the same network.</w:t>
      </w:r>
    </w:p>
    <w:p w:rsidR="002A23E0" w:rsidRDefault="002A23E0" w:rsidP="002A23E0">
      <w:proofErr w:type="spellStart"/>
      <w:r>
        <w:t>Anatel</w:t>
      </w:r>
      <w:proofErr w:type="spellEnd"/>
      <w:r>
        <w:t xml:space="preserve"> POTS Compliance</w:t>
      </w:r>
    </w:p>
    <w:p w:rsidR="002A23E0" w:rsidRDefault="002A23E0" w:rsidP="00363DE6">
      <w:pPr>
        <w:ind w:left="720"/>
      </w:pPr>
      <w:r>
        <w:t xml:space="preserve">POTS connections must comply with Brazilian standards to receive </w:t>
      </w:r>
      <w:proofErr w:type="spellStart"/>
      <w:r>
        <w:t>Analtel</w:t>
      </w:r>
      <w:proofErr w:type="spellEnd"/>
      <w:r>
        <w:t xml:space="preserve"> (Brazil) compliance. The </w:t>
      </w:r>
      <w:proofErr w:type="spellStart"/>
      <w:r>
        <w:t>ThalesLINK</w:t>
      </w:r>
      <w:proofErr w:type="spellEnd"/>
      <w:r>
        <w:t xml:space="preserve"> terminals </w:t>
      </w:r>
      <w:proofErr w:type="gramStart"/>
      <w:r>
        <w:t>can now be switched</w:t>
      </w:r>
      <w:proofErr w:type="gramEnd"/>
      <w:r>
        <w:t xml:space="preserve"> between USA and Brazil POTS standards on the settings-phone tab. This setting applies to both POTS lines and can be either USA or Brazil. The default is USA.</w:t>
      </w:r>
    </w:p>
    <w:p w:rsidR="009D2D56" w:rsidRDefault="009D2D56" w:rsidP="009D2D56">
      <w:r>
        <w:t>Dial plan disable</w:t>
      </w:r>
    </w:p>
    <w:p w:rsidR="009D2D56" w:rsidRDefault="009D2D56" w:rsidP="00363DE6">
      <w:pPr>
        <w:ind w:left="720"/>
      </w:pPr>
      <w:r>
        <w:t xml:space="preserve">The dial plan, the need to press 9 to get an outside line, </w:t>
      </w:r>
      <w:proofErr w:type="gramStart"/>
      <w:r>
        <w:t>can be disabled</w:t>
      </w:r>
      <w:proofErr w:type="gramEnd"/>
      <w:r>
        <w:t xml:space="preserve"> on the management portal.</w:t>
      </w:r>
      <w:r w:rsidR="00DE1254">
        <w:t xml:space="preserve"> This also disables the ability to make local calls.</w:t>
      </w:r>
    </w:p>
    <w:p w:rsidR="00AA6EDD" w:rsidRPr="00647C7E" w:rsidRDefault="006D4C65" w:rsidP="00647C7E">
      <w:pPr>
        <w:rPr>
          <w:b/>
          <w:sz w:val="28"/>
          <w:u w:val="single"/>
        </w:rPr>
      </w:pPr>
      <w:r w:rsidRPr="00647C7E">
        <w:rPr>
          <w:b/>
          <w:sz w:val="28"/>
          <w:u w:val="single"/>
        </w:rPr>
        <w:t>Open Issues:</w:t>
      </w:r>
    </w:p>
    <w:p w:rsidR="00CD0D44" w:rsidRDefault="00CD0D44" w:rsidP="009F362E">
      <w:r w:rsidRPr="00CD0D44">
        <w:t>ICDT-471</w:t>
      </w:r>
      <w:r>
        <w:t xml:space="preserve">: </w:t>
      </w:r>
      <w:r w:rsidRPr="00CD0D44">
        <w:t>PBX registration failure during upgrade testing</w:t>
      </w:r>
    </w:p>
    <w:p w:rsidR="00CD0D44" w:rsidRDefault="00CD0D44" w:rsidP="00CD0D44">
      <w:pPr>
        <w:ind w:left="720"/>
      </w:pPr>
      <w:r>
        <w:t xml:space="preserve">When doing upgrade testing, specifically, when downgrading from 2.1 to 2.0, the POTS phone would not get a dial tone. I also noticed that the VoIP phone no longer registered. I did not check the phone before this downgrade so one of the other upgrade/downgrades may have caused this issue. </w:t>
      </w:r>
    </w:p>
    <w:p w:rsidR="00CD0D44" w:rsidRDefault="00CD0D44" w:rsidP="00CD0D44">
      <w:pPr>
        <w:ind w:left="720"/>
      </w:pPr>
      <w:r>
        <w:t xml:space="preserve">The sequence started with 2.1, downgraded to 1.0, upgraded to 2.1, downgraded to 1.1, upgraded to 2.1, downgraded to 1.2.1, upgraded to 2.1, downgraded to 2.0, upgraded to 2.1. </w:t>
      </w:r>
    </w:p>
    <w:p w:rsidR="00CD0D44" w:rsidRDefault="00CD0D44" w:rsidP="00CD0D44">
      <w:pPr>
        <w:ind w:left="720"/>
      </w:pPr>
      <w:r>
        <w:t>I suspect the real error happened in the 1.2 upgrade/downgrade area. The phone was working before this time.</w:t>
      </w:r>
    </w:p>
    <w:p w:rsidR="00CD0D44" w:rsidRDefault="00CD0D44" w:rsidP="00CD0D44">
      <w:pPr>
        <w:ind w:left="720"/>
      </w:pPr>
      <w:r>
        <w:t xml:space="preserve">To recover the system, after failed factory resets, the POTS </w:t>
      </w:r>
      <w:proofErr w:type="gramStart"/>
      <w:r>
        <w:t>were removed</w:t>
      </w:r>
      <w:proofErr w:type="gramEnd"/>
      <w:r>
        <w:t xml:space="preserve"> from the device mapping and the system rebooted. The VoIP phone recovered but the POTS phone still had a busy tone and not a dial tone. When the POTS phone </w:t>
      </w:r>
      <w:proofErr w:type="gramStart"/>
      <w:r>
        <w:t>was called</w:t>
      </w:r>
      <w:proofErr w:type="gramEnd"/>
      <w:r>
        <w:t xml:space="preserve"> from the VoIP phone, the POTS phone worked.</w:t>
      </w:r>
    </w:p>
    <w:p w:rsidR="003F2877" w:rsidRDefault="003F2877" w:rsidP="003F2877">
      <w:r w:rsidRPr="003F2877">
        <w:t>ICDT-470</w:t>
      </w:r>
      <w:r>
        <w:t>:</w:t>
      </w:r>
      <w:r w:rsidRPr="003F2877">
        <w:t xml:space="preserve"> The dashboard </w:t>
      </w:r>
      <w:proofErr w:type="gramStart"/>
      <w:r w:rsidRPr="003F2877">
        <w:t>doesn't</w:t>
      </w:r>
      <w:proofErr w:type="gramEnd"/>
      <w:r w:rsidRPr="003F2877">
        <w:t xml:space="preserve"> show data when first brought up</w:t>
      </w:r>
    </w:p>
    <w:p w:rsidR="009D2D56" w:rsidRPr="009D2D56" w:rsidRDefault="003F2877" w:rsidP="009D2D56">
      <w:pPr>
        <w:ind w:left="720"/>
      </w:pPr>
      <w:r w:rsidRPr="009D2D56">
        <w:t xml:space="preserve">When the dashboard </w:t>
      </w:r>
      <w:proofErr w:type="gramStart"/>
      <w:r w:rsidRPr="009D2D56">
        <w:t>is first brought up,</w:t>
      </w:r>
      <w:proofErr w:type="gramEnd"/>
      <w:r w:rsidRPr="009D2D56">
        <w:t xml:space="preserve"> the data on the dashboard may not be populated. When selecting the dashboard tab, even while on that tab, the data is populated.</w:t>
      </w:r>
    </w:p>
    <w:p w:rsidR="003F2877" w:rsidRDefault="003F2877" w:rsidP="003F2877">
      <w:proofErr w:type="gramStart"/>
      <w:r w:rsidRPr="003F2877">
        <w:t>ICDT-467</w:t>
      </w:r>
      <w:r>
        <w:t xml:space="preserve">: </w:t>
      </w:r>
      <w:r w:rsidRPr="003F2877">
        <w:t>Phone on a VoIP line with and SDF turned on rings but will not connect</w:t>
      </w:r>
      <w:proofErr w:type="gramEnd"/>
    </w:p>
    <w:p w:rsidR="003F2877" w:rsidRDefault="003F2877" w:rsidP="003F2877">
      <w:pPr>
        <w:ind w:left="720"/>
      </w:pPr>
      <w:r>
        <w:t xml:space="preserve">Phone calls to a VoIP phone connected into a port that </w:t>
      </w:r>
      <w:proofErr w:type="gramStart"/>
      <w:r>
        <w:t>is assigned</w:t>
      </w:r>
      <w:proofErr w:type="gramEnd"/>
      <w:r>
        <w:t xml:space="preserve"> a Secondary Data Flow will ring for local calls and calls across Iridium, but the call is not connected. </w:t>
      </w:r>
    </w:p>
    <w:p w:rsidR="003F2877" w:rsidRDefault="003F2877" w:rsidP="003F2877">
      <w:pPr>
        <w:ind w:left="720"/>
      </w:pPr>
      <w:r>
        <w:lastRenderedPageBreak/>
        <w:t xml:space="preserve">The manual should say that VoIP phones intended for Local or Iridium calls </w:t>
      </w:r>
      <w:proofErr w:type="gramStart"/>
      <w:r>
        <w:t>shall not be plugged</w:t>
      </w:r>
      <w:proofErr w:type="gramEnd"/>
      <w:r>
        <w:t xml:space="preserve"> into a port configured as a secondary data flow.</w:t>
      </w:r>
    </w:p>
    <w:p w:rsidR="006D4C65" w:rsidRDefault="009F362E" w:rsidP="009F362E">
      <w:r>
        <w:t>ICDT-410: Management Portal too slow with multiple users</w:t>
      </w:r>
    </w:p>
    <w:p w:rsidR="00DC3FB9" w:rsidRDefault="009F362E" w:rsidP="009D2D56">
      <w:pPr>
        <w:ind w:left="720"/>
      </w:pPr>
      <w:r>
        <w:t xml:space="preserve">When more than one computer or phone </w:t>
      </w:r>
      <w:proofErr w:type="gramStart"/>
      <w:r>
        <w:t>is logged</w:t>
      </w:r>
      <w:proofErr w:type="gramEnd"/>
      <w:r>
        <w:t xml:space="preserve"> into the management portal at the same time, the management portal becomes less responsive.</w:t>
      </w:r>
    </w:p>
    <w:p w:rsidR="00DC3FB9" w:rsidRDefault="00DC3FB9" w:rsidP="009858A6">
      <w:pPr>
        <w:ind w:left="720" w:hanging="720"/>
      </w:pPr>
      <w:r>
        <w:t>ICDT-429: Restoring configuration fails when the WAN static IP configuration conflicts with the current LAN IP configuration.</w:t>
      </w:r>
    </w:p>
    <w:p w:rsidR="00056D80" w:rsidRDefault="006F60ED" w:rsidP="00257E64">
      <w:pPr>
        <w:ind w:left="720"/>
      </w:pPr>
      <w:r>
        <w:t>The restore fails if the WAN static IP address that is in the range of the LAN IP reserved values</w:t>
      </w:r>
    </w:p>
    <w:p w:rsidR="006F60ED" w:rsidRDefault="006F60ED" w:rsidP="006F60ED">
      <w:r>
        <w:t>ICDT-428: Forwarding rules may cause configuration restore to fail</w:t>
      </w:r>
    </w:p>
    <w:p w:rsidR="006F60ED" w:rsidRDefault="006F60ED" w:rsidP="00257E64">
      <w:pPr>
        <w:ind w:left="720"/>
      </w:pPr>
      <w:r>
        <w:t xml:space="preserve">If the port forwarding rules </w:t>
      </w:r>
      <w:proofErr w:type="gramStart"/>
      <w:r>
        <w:t>are applied</w:t>
      </w:r>
      <w:proofErr w:type="gramEnd"/>
      <w:r>
        <w:t xml:space="preserve"> to a LAN IP address that is no longer compatible to the forwarding rules, the configuration restore will fail</w:t>
      </w:r>
      <w:r w:rsidR="009D2D56">
        <w:t xml:space="preserve"> for port forwarding</w:t>
      </w:r>
      <w:r>
        <w:t>.</w:t>
      </w:r>
    </w:p>
    <w:p w:rsidR="00B43223" w:rsidRDefault="00B43223" w:rsidP="009858A6">
      <w:r>
        <w:t xml:space="preserve">ICDT-431: </w:t>
      </w:r>
      <w:r w:rsidRPr="00B43223">
        <w:t>Can't enable DHCP reservation that is in use</w:t>
      </w:r>
    </w:p>
    <w:p w:rsidR="00B43223" w:rsidRDefault="00B43223" w:rsidP="00257E64">
      <w:pPr>
        <w:ind w:left="720"/>
      </w:pPr>
      <w:r w:rsidRPr="00B43223">
        <w:t xml:space="preserve">A DCHP reservation </w:t>
      </w:r>
      <w:proofErr w:type="gramStart"/>
      <w:r w:rsidRPr="00B43223">
        <w:t>cannot be enabled</w:t>
      </w:r>
      <w:proofErr w:type="gramEnd"/>
      <w:r w:rsidRPr="00B43223">
        <w:t xml:space="preserve"> for an IP address that is in use (in the list of current devices). Other changes to the reservation (Name, Duration, and MAC) save successfully whether or not the IP address is in use, but not </w:t>
      </w:r>
      <w:proofErr w:type="gramStart"/>
      <w:r w:rsidRPr="00B43223">
        <w:t>Enable</w:t>
      </w:r>
      <w:proofErr w:type="gramEnd"/>
      <w:r w:rsidRPr="00B43223">
        <w:t>.</w:t>
      </w:r>
    </w:p>
    <w:p w:rsidR="00A42FEF" w:rsidRDefault="00DE1254" w:rsidP="00DE1254">
      <w:r>
        <w:t>ICDT-472: 2 POTS Lines unable to make/keep calls at the same time</w:t>
      </w:r>
    </w:p>
    <w:p w:rsidR="00DE1254" w:rsidRDefault="00DE1254" w:rsidP="00257E64">
      <w:pPr>
        <w:ind w:left="720"/>
      </w:pPr>
      <w:r>
        <w:t xml:space="preserve">When two calls are </w:t>
      </w:r>
      <w:proofErr w:type="spellStart"/>
      <w:r>
        <w:t>on going</w:t>
      </w:r>
      <w:proofErr w:type="spellEnd"/>
      <w:r>
        <w:t xml:space="preserve"> on the two POTS lines as the same time, voice </w:t>
      </w:r>
      <w:proofErr w:type="gramStart"/>
      <w:r>
        <w:t>will not be transferred</w:t>
      </w:r>
      <w:proofErr w:type="gramEnd"/>
      <w:r>
        <w:t xml:space="preserve"> to one line. In our testing, POTS2 is the line that </w:t>
      </w:r>
      <w:proofErr w:type="gramStart"/>
      <w:r>
        <w:t>is interrupted</w:t>
      </w:r>
      <w:proofErr w:type="gramEnd"/>
      <w:r>
        <w:t xml:space="preserve">. POTS1 still works no matter which call </w:t>
      </w:r>
      <w:proofErr w:type="gramStart"/>
      <w:r>
        <w:t>was made</w:t>
      </w:r>
      <w:proofErr w:type="gramEnd"/>
      <w:r>
        <w:t xml:space="preserve"> first.</w:t>
      </w:r>
    </w:p>
    <w:p w:rsidR="00780D4B" w:rsidRDefault="00780D4B" w:rsidP="00257E64">
      <w:pPr>
        <w:ind w:left="720"/>
      </w:pPr>
    </w:p>
    <w:sectPr w:rsidR="00780D4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97C" w:rsidRDefault="0034497C" w:rsidP="008A529E">
      <w:pPr>
        <w:spacing w:after="0" w:line="240" w:lineRule="auto"/>
      </w:pPr>
      <w:r>
        <w:separator/>
      </w:r>
    </w:p>
  </w:endnote>
  <w:endnote w:type="continuationSeparator" w:id="0">
    <w:p w:rsidR="0034497C" w:rsidRDefault="0034497C" w:rsidP="008A5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29E" w:rsidRDefault="008A529E">
    <w:pPr>
      <w:pStyle w:val="Footer"/>
    </w:pPr>
    <w:r>
      <w:t xml:space="preserve">Doc Number </w:t>
    </w:r>
    <w:r w:rsidR="0044457E" w:rsidRPr="0044457E">
      <w:t>6189132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97C" w:rsidRDefault="0034497C" w:rsidP="008A529E">
      <w:pPr>
        <w:spacing w:after="0" w:line="240" w:lineRule="auto"/>
      </w:pPr>
      <w:r>
        <w:separator/>
      </w:r>
    </w:p>
  </w:footnote>
  <w:footnote w:type="continuationSeparator" w:id="0">
    <w:p w:rsidR="0034497C" w:rsidRDefault="0034497C" w:rsidP="008A52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E64"/>
    <w:rsid w:val="000128D3"/>
    <w:rsid w:val="00056D80"/>
    <w:rsid w:val="0007046E"/>
    <w:rsid w:val="00144F13"/>
    <w:rsid w:val="00172AD7"/>
    <w:rsid w:val="001805C8"/>
    <w:rsid w:val="0019784F"/>
    <w:rsid w:val="001E266C"/>
    <w:rsid w:val="0021513B"/>
    <w:rsid w:val="00257E64"/>
    <w:rsid w:val="00263413"/>
    <w:rsid w:val="00272DC1"/>
    <w:rsid w:val="002932D7"/>
    <w:rsid w:val="002A23E0"/>
    <w:rsid w:val="002E64D6"/>
    <w:rsid w:val="00312052"/>
    <w:rsid w:val="00320302"/>
    <w:rsid w:val="0034497C"/>
    <w:rsid w:val="00352AA8"/>
    <w:rsid w:val="00363DE6"/>
    <w:rsid w:val="003A2EE5"/>
    <w:rsid w:val="003F2877"/>
    <w:rsid w:val="0044457E"/>
    <w:rsid w:val="004A17A2"/>
    <w:rsid w:val="004A196D"/>
    <w:rsid w:val="005019B3"/>
    <w:rsid w:val="00515F9A"/>
    <w:rsid w:val="005400A9"/>
    <w:rsid w:val="0062439B"/>
    <w:rsid w:val="00647C7E"/>
    <w:rsid w:val="0065258C"/>
    <w:rsid w:val="00665A6F"/>
    <w:rsid w:val="00681875"/>
    <w:rsid w:val="006C3BAE"/>
    <w:rsid w:val="006D4C65"/>
    <w:rsid w:val="006F60ED"/>
    <w:rsid w:val="00732263"/>
    <w:rsid w:val="00773AAE"/>
    <w:rsid w:val="00776EE7"/>
    <w:rsid w:val="00780D4B"/>
    <w:rsid w:val="007928C6"/>
    <w:rsid w:val="00793756"/>
    <w:rsid w:val="008A529E"/>
    <w:rsid w:val="008B15F2"/>
    <w:rsid w:val="008E4DEC"/>
    <w:rsid w:val="009858A6"/>
    <w:rsid w:val="009B4E34"/>
    <w:rsid w:val="009C797A"/>
    <w:rsid w:val="009D2D56"/>
    <w:rsid w:val="009F2182"/>
    <w:rsid w:val="009F362E"/>
    <w:rsid w:val="00A125B1"/>
    <w:rsid w:val="00A42FEF"/>
    <w:rsid w:val="00A82E0E"/>
    <w:rsid w:val="00A92D82"/>
    <w:rsid w:val="00AA6EDD"/>
    <w:rsid w:val="00AF4872"/>
    <w:rsid w:val="00B43223"/>
    <w:rsid w:val="00B56C38"/>
    <w:rsid w:val="00B61CAE"/>
    <w:rsid w:val="00B66270"/>
    <w:rsid w:val="00B80A54"/>
    <w:rsid w:val="00BA4C43"/>
    <w:rsid w:val="00BB6E09"/>
    <w:rsid w:val="00BE41C9"/>
    <w:rsid w:val="00C210D4"/>
    <w:rsid w:val="00CC5408"/>
    <w:rsid w:val="00CD0D44"/>
    <w:rsid w:val="00CD3E0A"/>
    <w:rsid w:val="00CF1BE9"/>
    <w:rsid w:val="00D04666"/>
    <w:rsid w:val="00D25140"/>
    <w:rsid w:val="00D46FDD"/>
    <w:rsid w:val="00D96926"/>
    <w:rsid w:val="00DC3FB9"/>
    <w:rsid w:val="00DE1254"/>
    <w:rsid w:val="00DF758E"/>
    <w:rsid w:val="00E15595"/>
    <w:rsid w:val="00E43BAF"/>
    <w:rsid w:val="00E70BAD"/>
    <w:rsid w:val="00E83561"/>
    <w:rsid w:val="00E92192"/>
    <w:rsid w:val="00EA010A"/>
    <w:rsid w:val="00F45E9B"/>
    <w:rsid w:val="00F62D3F"/>
    <w:rsid w:val="00F93113"/>
    <w:rsid w:val="00FC7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99581DD-4514-4C74-BFD1-B16029141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19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196D"/>
    <w:rPr>
      <w:rFonts w:ascii="Segoe UI" w:hAnsi="Segoe UI" w:cs="Segoe UI"/>
      <w:sz w:val="18"/>
      <w:szCs w:val="18"/>
    </w:rPr>
  </w:style>
  <w:style w:type="paragraph" w:styleId="Header">
    <w:name w:val="header"/>
    <w:basedOn w:val="Normal"/>
    <w:link w:val="HeaderChar"/>
    <w:uiPriority w:val="99"/>
    <w:unhideWhenUsed/>
    <w:rsid w:val="008A52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29E"/>
  </w:style>
  <w:style w:type="paragraph" w:styleId="Footer">
    <w:name w:val="footer"/>
    <w:basedOn w:val="Normal"/>
    <w:link w:val="FooterChar"/>
    <w:uiPriority w:val="99"/>
    <w:unhideWhenUsed/>
    <w:rsid w:val="008A52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2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519206">
      <w:bodyDiv w:val="1"/>
      <w:marLeft w:val="0"/>
      <w:marRight w:val="0"/>
      <w:marTop w:val="0"/>
      <w:marBottom w:val="0"/>
      <w:divBdr>
        <w:top w:val="none" w:sz="0" w:space="0" w:color="auto"/>
        <w:left w:val="none" w:sz="0" w:space="0" w:color="auto"/>
        <w:bottom w:val="none" w:sz="0" w:space="0" w:color="auto"/>
        <w:right w:val="none" w:sz="0" w:space="0" w:color="auto"/>
      </w:divBdr>
    </w:div>
    <w:div w:id="662662695">
      <w:bodyDiv w:val="1"/>
      <w:marLeft w:val="0"/>
      <w:marRight w:val="0"/>
      <w:marTop w:val="0"/>
      <w:marBottom w:val="0"/>
      <w:divBdr>
        <w:top w:val="none" w:sz="0" w:space="0" w:color="auto"/>
        <w:left w:val="none" w:sz="0" w:space="0" w:color="auto"/>
        <w:bottom w:val="none" w:sz="0" w:space="0" w:color="auto"/>
        <w:right w:val="none" w:sz="0" w:space="0" w:color="auto"/>
      </w:divBdr>
    </w:div>
    <w:div w:id="179971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828</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Thales Defense and Security Inc</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Steve (Proxy)</dc:creator>
  <cp:keywords/>
  <dc:description/>
  <cp:lastModifiedBy>Blanchard, Mary (Proxy)</cp:lastModifiedBy>
  <cp:revision>6</cp:revision>
  <dcterms:created xsi:type="dcterms:W3CDTF">2020-05-26T16:29:00Z</dcterms:created>
  <dcterms:modified xsi:type="dcterms:W3CDTF">2020-06-03T20:09:00Z</dcterms:modified>
</cp:coreProperties>
</file>